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51BE" w14:textId="0FB7EBB2" w:rsidR="00BC74BE" w:rsidRDefault="00BC74BE" w:rsidP="00BC74BE">
      <w:pPr>
        <w:jc w:val="center"/>
        <w:rPr>
          <w:rFonts w:ascii="Arial Narrow" w:hAnsi="Arial Narrow"/>
          <w:sz w:val="28"/>
          <w:szCs w:val="28"/>
        </w:rPr>
      </w:pPr>
      <w:r>
        <w:rPr>
          <w:rFonts w:ascii="Arial Narrow" w:hAnsi="Arial Narrow"/>
          <w:sz w:val="28"/>
          <w:szCs w:val="28"/>
        </w:rPr>
        <w:t xml:space="preserve">Grant </w:t>
      </w:r>
      <w:r w:rsidR="00701E8A">
        <w:rPr>
          <w:rFonts w:ascii="Arial Narrow" w:hAnsi="Arial Narrow"/>
          <w:sz w:val="28"/>
          <w:szCs w:val="28"/>
        </w:rPr>
        <w:t>Application for Funding for 20</w:t>
      </w:r>
      <w:r w:rsidR="00BF28E5">
        <w:rPr>
          <w:rFonts w:ascii="Arial Narrow" w:hAnsi="Arial Narrow"/>
          <w:sz w:val="28"/>
          <w:szCs w:val="28"/>
        </w:rPr>
        <w:t>2</w:t>
      </w:r>
      <w:r w:rsidR="00C2275F">
        <w:rPr>
          <w:rFonts w:ascii="Arial Narrow" w:hAnsi="Arial Narrow"/>
          <w:sz w:val="28"/>
          <w:szCs w:val="28"/>
        </w:rPr>
        <w:t>1</w:t>
      </w:r>
      <w:r>
        <w:rPr>
          <w:rFonts w:ascii="Arial Narrow" w:hAnsi="Arial Narrow"/>
          <w:sz w:val="28"/>
          <w:szCs w:val="28"/>
        </w:rPr>
        <w:t xml:space="preserve"> Projects</w:t>
      </w:r>
    </w:p>
    <w:p w14:paraId="2188AFD4" w14:textId="77777777" w:rsidR="00BC74BE" w:rsidRDefault="00BC74BE" w:rsidP="00BC74BE">
      <w:pPr>
        <w:spacing w:after="0"/>
        <w:jc w:val="center"/>
        <w:rPr>
          <w:rFonts w:ascii="Arial Narrow" w:hAnsi="Arial Narrow"/>
          <w:sz w:val="28"/>
          <w:szCs w:val="28"/>
        </w:rPr>
      </w:pPr>
      <w:r>
        <w:rPr>
          <w:rFonts w:ascii="Arial Narrow" w:hAnsi="Arial Narrow"/>
          <w:sz w:val="28"/>
          <w:szCs w:val="28"/>
        </w:rPr>
        <w:t>Clark County Convention Facilities Authority</w:t>
      </w:r>
    </w:p>
    <w:p w14:paraId="13CE2EA3" w14:textId="404B5D96" w:rsidR="00187D98" w:rsidRDefault="00187D98" w:rsidP="00BC74BE">
      <w:pPr>
        <w:spacing w:after="0"/>
        <w:jc w:val="center"/>
        <w:rPr>
          <w:rFonts w:ascii="Arial Narrow" w:hAnsi="Arial Narrow"/>
          <w:sz w:val="28"/>
          <w:szCs w:val="28"/>
        </w:rPr>
      </w:pPr>
      <w:r>
        <w:rPr>
          <w:rFonts w:ascii="Arial Narrow" w:hAnsi="Arial Narrow"/>
          <w:sz w:val="28"/>
          <w:szCs w:val="28"/>
        </w:rPr>
        <w:t>S</w:t>
      </w:r>
      <w:r w:rsidR="00197CC6">
        <w:rPr>
          <w:rFonts w:ascii="Arial Narrow" w:hAnsi="Arial Narrow"/>
          <w:sz w:val="28"/>
          <w:szCs w:val="28"/>
        </w:rPr>
        <w:t>ubmit Applications between January</w:t>
      </w:r>
      <w:r w:rsidR="00701E8A">
        <w:rPr>
          <w:rFonts w:ascii="Arial Narrow" w:hAnsi="Arial Narrow"/>
          <w:sz w:val="28"/>
          <w:szCs w:val="28"/>
        </w:rPr>
        <w:t xml:space="preserve"> 1, 20</w:t>
      </w:r>
      <w:r w:rsidR="00C2275F">
        <w:rPr>
          <w:rFonts w:ascii="Arial Narrow" w:hAnsi="Arial Narrow"/>
          <w:sz w:val="28"/>
          <w:szCs w:val="28"/>
        </w:rPr>
        <w:t>20</w:t>
      </w:r>
      <w:r w:rsidR="00701E8A">
        <w:rPr>
          <w:rFonts w:ascii="Arial Narrow" w:hAnsi="Arial Narrow"/>
          <w:sz w:val="28"/>
          <w:szCs w:val="28"/>
        </w:rPr>
        <w:t xml:space="preserve"> and April 15, 20</w:t>
      </w:r>
      <w:r w:rsidR="00C2275F">
        <w:rPr>
          <w:rFonts w:ascii="Arial Narrow" w:hAnsi="Arial Narrow"/>
          <w:sz w:val="28"/>
          <w:szCs w:val="28"/>
        </w:rPr>
        <w:t>20</w:t>
      </w:r>
    </w:p>
    <w:p w14:paraId="67DFD5CA" w14:textId="77777777" w:rsidR="00BC74BE" w:rsidRDefault="00BC74BE" w:rsidP="00BC74BE">
      <w:pPr>
        <w:spacing w:after="0"/>
        <w:rPr>
          <w:rFonts w:ascii="Arial Narrow" w:hAnsi="Arial Narrow"/>
          <w:b/>
          <w:i/>
          <w:sz w:val="24"/>
          <w:szCs w:val="24"/>
        </w:rPr>
      </w:pPr>
      <w:r>
        <w:rPr>
          <w:rFonts w:ascii="Arial Narrow" w:hAnsi="Arial Narrow"/>
          <w:b/>
          <w:i/>
          <w:sz w:val="24"/>
          <w:szCs w:val="24"/>
        </w:rPr>
        <w:t xml:space="preserve"> </w:t>
      </w:r>
    </w:p>
    <w:p w14:paraId="11199787" w14:textId="77777777" w:rsidR="00BC74BE" w:rsidRDefault="00BC74BE" w:rsidP="00BC74BE">
      <w:pPr>
        <w:spacing w:after="0"/>
        <w:jc w:val="center"/>
        <w:rPr>
          <w:rFonts w:ascii="Arial Narrow" w:hAnsi="Arial Narrow"/>
          <w:b/>
          <w:i/>
          <w:sz w:val="24"/>
          <w:szCs w:val="24"/>
        </w:rPr>
      </w:pPr>
    </w:p>
    <w:p w14:paraId="1DD6D429"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jc w:val="center"/>
        <w:rPr>
          <w:rFonts w:ascii="Arial Narrow" w:hAnsi="Arial Narrow"/>
          <w:b/>
          <w:sz w:val="24"/>
          <w:szCs w:val="24"/>
        </w:rPr>
      </w:pPr>
      <w:r>
        <w:rPr>
          <w:rFonts w:ascii="Arial Narrow" w:hAnsi="Arial Narrow"/>
          <w:b/>
          <w:sz w:val="24"/>
          <w:szCs w:val="24"/>
        </w:rPr>
        <w:t>General Information</w:t>
      </w:r>
    </w:p>
    <w:p w14:paraId="5595F29F"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Requested Amount:</w:t>
      </w:r>
    </w:p>
    <w:p w14:paraId="7489B3C5"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Legal Name of Not-for-Profit Entity:</w:t>
      </w:r>
    </w:p>
    <w:p w14:paraId="61C28FFD"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Specific Use for Grant:</w:t>
      </w:r>
    </w:p>
    <w:p w14:paraId="001ACDD5"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Mailing Address:</w:t>
      </w:r>
    </w:p>
    <w:p w14:paraId="1F570D97"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City: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State:</w:t>
      </w:r>
      <w:r>
        <w:rPr>
          <w:rFonts w:ascii="Arial Narrow" w:hAnsi="Arial Narrow"/>
          <w:sz w:val="24"/>
          <w:szCs w:val="24"/>
        </w:rPr>
        <w:tab/>
      </w:r>
      <w:r>
        <w:rPr>
          <w:rFonts w:ascii="Arial Narrow" w:hAnsi="Arial Narrow"/>
          <w:sz w:val="24"/>
          <w:szCs w:val="24"/>
        </w:rPr>
        <w:tab/>
      </w:r>
      <w:r>
        <w:rPr>
          <w:rFonts w:ascii="Arial Narrow" w:hAnsi="Arial Narrow"/>
          <w:sz w:val="24"/>
          <w:szCs w:val="24"/>
        </w:rPr>
        <w:tab/>
        <w:t>Zip:</w:t>
      </w:r>
    </w:p>
    <w:p w14:paraId="69B12FF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Physical Location (if different than mailing address):</w:t>
      </w:r>
    </w:p>
    <w:p w14:paraId="4D895A30"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Contact: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Phone: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2955C645"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E-mail address (mandatory):</w:t>
      </w:r>
    </w:p>
    <w:p w14:paraId="5AA40EF2" w14:textId="77777777" w:rsidR="00BC74BE" w:rsidRDefault="00BC74BE" w:rsidP="00BC74BE">
      <w:pPr>
        <w:spacing w:after="0" w:line="360" w:lineRule="auto"/>
        <w:rPr>
          <w:rFonts w:ascii="Arial Narrow" w:hAnsi="Arial Narrow"/>
          <w:sz w:val="24"/>
          <w:szCs w:val="24"/>
        </w:rPr>
      </w:pPr>
    </w:p>
    <w:p w14:paraId="62DE377F" w14:textId="77777777" w:rsidR="00BC74BE" w:rsidRDefault="00BC74BE" w:rsidP="00BC74BE">
      <w:pPr>
        <w:spacing w:after="0" w:line="360" w:lineRule="auto"/>
        <w:jc w:val="center"/>
        <w:rPr>
          <w:rFonts w:ascii="Arial Narrow" w:hAnsi="Arial Narrow"/>
          <w:b/>
          <w:sz w:val="24"/>
          <w:szCs w:val="24"/>
        </w:rPr>
      </w:pPr>
      <w:r>
        <w:rPr>
          <w:rFonts w:ascii="Arial Narrow" w:hAnsi="Arial Narrow"/>
          <w:b/>
          <w:sz w:val="24"/>
          <w:szCs w:val="24"/>
        </w:rPr>
        <w:t>Note:  Incomplete applications will not be considered for funding.</w:t>
      </w:r>
    </w:p>
    <w:p w14:paraId="0203FE5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r>
        <w:rPr>
          <w:rFonts w:ascii="Arial Narrow" w:hAnsi="Arial Narrow"/>
          <w:b/>
          <w:sz w:val="24"/>
          <w:szCs w:val="24"/>
        </w:rPr>
        <w:t>CFA Grants will support increased tourism and overnight stays</w:t>
      </w:r>
    </w:p>
    <w:p w14:paraId="6E405AF1"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r>
        <w:rPr>
          <w:rFonts w:ascii="Arial Narrow" w:hAnsi="Arial Narrow"/>
          <w:b/>
          <w:sz w:val="24"/>
          <w:szCs w:val="24"/>
        </w:rPr>
        <w:t>Your Relationship to Tourism</w:t>
      </w:r>
    </w:p>
    <w:p w14:paraId="35EDB08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Estimate room nights used by guests of your venue within the last 12 months?</w:t>
      </w:r>
    </w:p>
    <w:p w14:paraId="7A995DCA"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Projected room nights to be used by guests of your venue within the next 12 months?</w:t>
      </w:r>
    </w:p>
    <w:p w14:paraId="68B0042B"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What will your organization do to increase overnight stays?</w:t>
      </w:r>
    </w:p>
    <w:p w14:paraId="439CD424"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p>
    <w:p w14:paraId="72833FD8"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p>
    <w:p w14:paraId="30352859"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p>
    <w:p w14:paraId="0259A0F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p>
    <w:p w14:paraId="438029BF"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r>
        <w:rPr>
          <w:rFonts w:ascii="Arial Narrow" w:hAnsi="Arial Narrow"/>
          <w:b/>
          <w:sz w:val="24"/>
          <w:szCs w:val="24"/>
        </w:rPr>
        <w:t>Who Are your Tourism Partners?</w:t>
      </w:r>
    </w:p>
    <w:p w14:paraId="26CE6952"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p>
    <w:p w14:paraId="57AB2C9B"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p>
    <w:p w14:paraId="5CDB0A87"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sz w:val="24"/>
          <w:szCs w:val="24"/>
        </w:rPr>
      </w:pPr>
    </w:p>
    <w:p w14:paraId="5A2FBD2D" w14:textId="77777777" w:rsidR="00BC74BE" w:rsidRDefault="00BC74BE" w:rsidP="00BC74BE">
      <w:pPr>
        <w:spacing w:after="0" w:line="360" w:lineRule="auto"/>
        <w:rPr>
          <w:rFonts w:ascii="Arial Narrow" w:hAnsi="Arial Narrow"/>
          <w:b/>
          <w:sz w:val="24"/>
          <w:szCs w:val="24"/>
        </w:rPr>
      </w:pPr>
    </w:p>
    <w:p w14:paraId="747942E8" w14:textId="77777777" w:rsidR="00BC74BE" w:rsidRDefault="00BC74BE" w:rsidP="00BC74BE">
      <w:pPr>
        <w:spacing w:after="0" w:line="360" w:lineRule="auto"/>
        <w:rPr>
          <w:rFonts w:ascii="Arial Narrow" w:hAnsi="Arial Narrow"/>
          <w:b/>
          <w:i/>
          <w:sz w:val="24"/>
          <w:szCs w:val="24"/>
        </w:rPr>
      </w:pPr>
      <w:r>
        <w:rPr>
          <w:rFonts w:ascii="Arial Narrow" w:hAnsi="Arial Narrow"/>
          <w:b/>
          <w:i/>
          <w:sz w:val="24"/>
          <w:szCs w:val="24"/>
        </w:rPr>
        <w:t>Please attach testimonials from endorsed hotel/motel properties, outline their support of your current room usage. Please attach letters of support from tourism partners.</w:t>
      </w:r>
    </w:p>
    <w:p w14:paraId="6B08BD22"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r>
        <w:rPr>
          <w:rFonts w:ascii="Arial Narrow" w:hAnsi="Arial Narrow"/>
          <w:b/>
          <w:i/>
          <w:sz w:val="24"/>
          <w:szCs w:val="24"/>
        </w:rPr>
        <w:t>Who Are Your Community Partners?</w:t>
      </w:r>
    </w:p>
    <w:p w14:paraId="494CAF1F"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b/>
          <w:sz w:val="24"/>
          <w:szCs w:val="24"/>
        </w:rPr>
      </w:pPr>
      <w:r>
        <w:rPr>
          <w:rFonts w:ascii="Arial Narrow" w:hAnsi="Arial Narrow"/>
          <w:b/>
          <w:sz w:val="24"/>
          <w:szCs w:val="24"/>
        </w:rPr>
        <w:t>List them and attach letters of support</w:t>
      </w:r>
    </w:p>
    <w:p w14:paraId="1DE71626"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p>
    <w:p w14:paraId="45497A22"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p>
    <w:p w14:paraId="2EDF4B6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p>
    <w:p w14:paraId="475BD10F"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p>
    <w:p w14:paraId="286FF9DA"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p>
    <w:p w14:paraId="6AD0EC05"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jc w:val="center"/>
        <w:rPr>
          <w:rFonts w:ascii="Arial Narrow" w:hAnsi="Arial Narrow"/>
          <w:b/>
          <w:i/>
          <w:sz w:val="24"/>
          <w:szCs w:val="24"/>
        </w:rPr>
      </w:pPr>
      <w:r>
        <w:rPr>
          <w:rFonts w:ascii="Arial Narrow" w:hAnsi="Arial Narrow"/>
          <w:b/>
          <w:i/>
          <w:sz w:val="24"/>
          <w:szCs w:val="24"/>
        </w:rPr>
        <w:t>Please supply a credit rating overview from your bank</w:t>
      </w:r>
    </w:p>
    <w:p w14:paraId="6BFB751F"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b/>
          <w:sz w:val="24"/>
          <w:szCs w:val="24"/>
        </w:rPr>
      </w:pPr>
      <w:r>
        <w:rPr>
          <w:rFonts w:ascii="Arial Narrow" w:hAnsi="Arial Narrow"/>
          <w:b/>
          <w:sz w:val="24"/>
          <w:szCs w:val="24"/>
        </w:rPr>
        <w:t>List any outstanding Loans:</w:t>
      </w:r>
    </w:p>
    <w:p w14:paraId="28C92977" w14:textId="77777777" w:rsidR="00BC74BE" w:rsidRDefault="00BC74BE" w:rsidP="00BC74BE">
      <w:pPr>
        <w:spacing w:after="0" w:line="360" w:lineRule="auto"/>
        <w:jc w:val="center"/>
        <w:rPr>
          <w:rFonts w:ascii="Arial Narrow" w:hAnsi="Arial Narrow"/>
          <w:b/>
          <w:sz w:val="24"/>
          <w:szCs w:val="24"/>
        </w:rPr>
      </w:pPr>
    </w:p>
    <w:p w14:paraId="48486FCE" w14:textId="2F1B8B4B" w:rsidR="00BC74BE" w:rsidRDefault="00BC74BE" w:rsidP="00BC74BE">
      <w:pPr>
        <w:spacing w:after="0" w:line="360" w:lineRule="auto"/>
        <w:rPr>
          <w:rFonts w:ascii="Arial Narrow" w:hAnsi="Arial Narrow"/>
          <w:b/>
          <w:i/>
          <w:sz w:val="24"/>
          <w:szCs w:val="24"/>
        </w:rPr>
      </w:pPr>
      <w:r>
        <w:rPr>
          <w:rFonts w:ascii="Arial Narrow" w:hAnsi="Arial Narrow"/>
          <w:i/>
          <w:sz w:val="24"/>
          <w:szCs w:val="24"/>
        </w:rPr>
        <w:t xml:space="preserve">One copy of the completed and signed application and all supporting documentation must be submitted to the Clark County Convention Facility Authority, 20 South Limestone Street – Suite 100, Springfield, </w:t>
      </w:r>
      <w:proofErr w:type="gramStart"/>
      <w:r>
        <w:rPr>
          <w:rFonts w:ascii="Arial Narrow" w:hAnsi="Arial Narrow"/>
          <w:i/>
          <w:sz w:val="24"/>
          <w:szCs w:val="24"/>
        </w:rPr>
        <w:t>Ohio  45502</w:t>
      </w:r>
      <w:proofErr w:type="gramEnd"/>
      <w:r>
        <w:rPr>
          <w:rFonts w:ascii="Arial Narrow" w:hAnsi="Arial Narrow"/>
          <w:i/>
          <w:sz w:val="24"/>
          <w:szCs w:val="24"/>
        </w:rPr>
        <w:t xml:space="preserve"> </w:t>
      </w:r>
      <w:r w:rsidR="00701E8A">
        <w:rPr>
          <w:rFonts w:ascii="Arial Narrow" w:hAnsi="Arial Narrow"/>
          <w:b/>
          <w:i/>
          <w:sz w:val="24"/>
          <w:szCs w:val="24"/>
        </w:rPr>
        <w:t>By April 15, 20</w:t>
      </w:r>
      <w:r w:rsidR="00C2275F">
        <w:rPr>
          <w:rFonts w:ascii="Arial Narrow" w:hAnsi="Arial Narrow"/>
          <w:b/>
          <w:i/>
          <w:sz w:val="24"/>
          <w:szCs w:val="24"/>
        </w:rPr>
        <w:t>20</w:t>
      </w:r>
    </w:p>
    <w:p w14:paraId="1DF606CF" w14:textId="77777777" w:rsidR="00BC74BE" w:rsidRDefault="00BC74BE" w:rsidP="00BC74BE">
      <w:pPr>
        <w:spacing w:after="0" w:line="360" w:lineRule="auto"/>
        <w:rPr>
          <w:rFonts w:ascii="Arial Narrow" w:hAnsi="Arial Narrow"/>
          <w:b/>
          <w:i/>
          <w:sz w:val="24"/>
          <w:szCs w:val="24"/>
        </w:rPr>
      </w:pPr>
    </w:p>
    <w:p w14:paraId="026FE5EE" w14:textId="77777777" w:rsidR="00BC74BE" w:rsidRDefault="00BC74BE" w:rsidP="00BC74BE">
      <w:pPr>
        <w:pBdr>
          <w:between w:val="single" w:sz="4" w:space="1" w:color="auto"/>
        </w:pBdr>
        <w:spacing w:after="0" w:line="360" w:lineRule="auto"/>
        <w:jc w:val="center"/>
        <w:rPr>
          <w:rFonts w:ascii="Arial Narrow" w:hAnsi="Arial Narrow"/>
          <w:b/>
          <w:i/>
          <w:sz w:val="28"/>
          <w:szCs w:val="28"/>
        </w:rPr>
      </w:pPr>
      <w:r>
        <w:rPr>
          <w:rFonts w:ascii="Arial Narrow" w:hAnsi="Arial Narrow"/>
          <w:b/>
          <w:i/>
          <w:sz w:val="28"/>
          <w:szCs w:val="28"/>
        </w:rPr>
        <w:t>Grant Information</w:t>
      </w:r>
    </w:p>
    <w:p w14:paraId="19D48DD1" w14:textId="1E14F99C" w:rsidR="00BC74BE" w:rsidRDefault="00BC74BE" w:rsidP="00BC74BE">
      <w:pPr>
        <w:pStyle w:val="ListParagraph"/>
        <w:pBdr>
          <w:between w:val="single" w:sz="4" w:space="1" w:color="auto"/>
        </w:pBdr>
        <w:spacing w:after="0" w:line="360" w:lineRule="auto"/>
        <w:jc w:val="center"/>
        <w:rPr>
          <w:rFonts w:ascii="Arial Narrow" w:hAnsi="Arial Narrow"/>
          <w:b/>
          <w:sz w:val="28"/>
          <w:szCs w:val="28"/>
        </w:rPr>
      </w:pPr>
      <w:r>
        <w:rPr>
          <w:rFonts w:ascii="Arial Narrow" w:hAnsi="Arial Narrow"/>
          <w:b/>
          <w:sz w:val="28"/>
          <w:szCs w:val="28"/>
        </w:rPr>
        <w:t>What is your</w:t>
      </w:r>
      <w:r w:rsidR="00701E8A">
        <w:rPr>
          <w:rFonts w:ascii="Arial Narrow" w:hAnsi="Arial Narrow"/>
          <w:b/>
          <w:sz w:val="28"/>
          <w:szCs w:val="28"/>
        </w:rPr>
        <w:t xml:space="preserve"> total projected income for 20</w:t>
      </w:r>
      <w:r w:rsidR="00C2275F">
        <w:rPr>
          <w:rFonts w:ascii="Arial Narrow" w:hAnsi="Arial Narrow"/>
          <w:b/>
          <w:sz w:val="28"/>
          <w:szCs w:val="28"/>
        </w:rPr>
        <w:t>20</w:t>
      </w:r>
      <w:r>
        <w:rPr>
          <w:rFonts w:ascii="Arial Narrow" w:hAnsi="Arial Narrow"/>
          <w:b/>
          <w:sz w:val="28"/>
          <w:szCs w:val="28"/>
        </w:rPr>
        <w:t>?</w:t>
      </w:r>
    </w:p>
    <w:p w14:paraId="0A5140CE"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ind w:firstLine="360"/>
        <w:rPr>
          <w:rFonts w:ascii="Arial Narrow" w:hAnsi="Arial Narrow"/>
          <w:sz w:val="24"/>
          <w:szCs w:val="24"/>
        </w:rPr>
      </w:pPr>
      <w:r>
        <w:rPr>
          <w:rFonts w:ascii="Arial Narrow" w:hAnsi="Arial Narrow"/>
          <w:sz w:val="24"/>
          <w:szCs w:val="24"/>
        </w:rPr>
        <w:t>What are the sources that make up the total?</w:t>
      </w:r>
    </w:p>
    <w:p w14:paraId="6A2FD9F4"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Venue Rental</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48C94B8B"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Other Fees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6D63EE88"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Private Investment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2DC2CBD9"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Grants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251301CD"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State Funds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6538D143"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Federal Funds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4FC0F598"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Private Fundraising</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389AA488"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line="360" w:lineRule="auto"/>
        <w:rPr>
          <w:rFonts w:ascii="Arial Narrow" w:hAnsi="Arial Narrow"/>
          <w:sz w:val="24"/>
          <w:szCs w:val="24"/>
        </w:rPr>
      </w:pPr>
      <w:r>
        <w:rPr>
          <w:rFonts w:ascii="Arial Narrow" w:hAnsi="Arial Narrow"/>
          <w:sz w:val="24"/>
          <w:szCs w:val="24"/>
        </w:rPr>
        <w:tab/>
        <w:t>Other</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14:paraId="1FA6C6DB"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r>
        <w:rPr>
          <w:rFonts w:ascii="Arial Narrow" w:hAnsi="Arial Narrow"/>
          <w:b/>
          <w:i/>
          <w:sz w:val="24"/>
          <w:szCs w:val="24"/>
        </w:rPr>
        <w:t>Comments:</w:t>
      </w:r>
    </w:p>
    <w:p w14:paraId="5C27840B"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p>
    <w:p w14:paraId="73017495"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p>
    <w:p w14:paraId="19E26920"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p>
    <w:p w14:paraId="1DE7A0CE"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p>
    <w:p w14:paraId="5A10D0CE"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r>
        <w:rPr>
          <w:rFonts w:ascii="Arial Narrow" w:hAnsi="Arial Narrow"/>
          <w:b/>
          <w:i/>
          <w:sz w:val="24"/>
          <w:szCs w:val="24"/>
        </w:rPr>
        <w:t xml:space="preserve">Is your organization currently applying for loans, Grants, other funding sources?    </w:t>
      </w:r>
    </w:p>
    <w:p w14:paraId="52276419"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r>
        <w:rPr>
          <w:rFonts w:ascii="Arial Narrow" w:hAnsi="Arial Narrow"/>
          <w:b/>
          <w:i/>
          <w:sz w:val="24"/>
          <w:szCs w:val="24"/>
        </w:rPr>
        <w:t>Which are participating in collaborative efforts pending approval?</w:t>
      </w:r>
    </w:p>
    <w:p w14:paraId="4C37F730"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  ]  No</w:t>
      </w:r>
    </w:p>
    <w:p w14:paraId="1A12B9B1"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  ]  Yes – Please list sources and amounts</w:t>
      </w:r>
    </w:p>
    <w:p w14:paraId="5B6A7931"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p>
    <w:p w14:paraId="1EB827FE"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p>
    <w:p w14:paraId="19E2F0ED"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p>
    <w:p w14:paraId="324169AC"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p>
    <w:p w14:paraId="127FC075"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b/>
          <w:i/>
          <w:sz w:val="24"/>
          <w:szCs w:val="24"/>
        </w:rPr>
      </w:pPr>
    </w:p>
    <w:p w14:paraId="4A06FB3B"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jc w:val="center"/>
        <w:rPr>
          <w:rFonts w:ascii="Arial Narrow" w:hAnsi="Arial Narrow"/>
          <w:b/>
          <w:i/>
          <w:sz w:val="24"/>
          <w:szCs w:val="24"/>
        </w:rPr>
      </w:pPr>
      <w:r>
        <w:rPr>
          <w:rFonts w:ascii="Arial Narrow" w:hAnsi="Arial Narrow"/>
          <w:b/>
          <w:i/>
          <w:sz w:val="24"/>
          <w:szCs w:val="24"/>
        </w:rPr>
        <w:t>Promotion and Marketing</w:t>
      </w:r>
    </w:p>
    <w:p w14:paraId="08E0DF27"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Name of Marketing Manager:</w:t>
      </w:r>
    </w:p>
    <w:p w14:paraId="35DD910B"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Phone Number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e-mail:</w:t>
      </w:r>
    </w:p>
    <w:p w14:paraId="10121D7A"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What specific uses are currently Marketed?  (example:  meetings/events/weddings/tours)</w:t>
      </w:r>
    </w:p>
    <w:p w14:paraId="220199EE"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327AF350"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31D51237"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56288CC3"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6CAD0B4D"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4597697B"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r>
        <w:rPr>
          <w:rFonts w:ascii="Arial Narrow" w:hAnsi="Arial Narrow"/>
          <w:sz w:val="24"/>
          <w:szCs w:val="24"/>
        </w:rPr>
        <w:t>Are expanded uses being considered that tie directly to tourism and overnight stays?</w:t>
      </w:r>
    </w:p>
    <w:p w14:paraId="5CB66BB9"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5D4F8274"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4E4C8BB5"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69988A59"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1C00723E" w14:textId="77777777" w:rsidR="00BC74BE" w:rsidRDefault="00BC74BE" w:rsidP="00BC74BE">
      <w:pPr>
        <w:pBdr>
          <w:top w:val="single" w:sz="4" w:space="1" w:color="auto"/>
          <w:left w:val="single" w:sz="4" w:space="4" w:color="auto"/>
          <w:bottom w:val="single" w:sz="4" w:space="1" w:color="auto"/>
          <w:right w:val="single" w:sz="4" w:space="0" w:color="auto"/>
          <w:between w:val="single" w:sz="4" w:space="1" w:color="auto"/>
        </w:pBdr>
        <w:spacing w:after="0" w:line="360" w:lineRule="auto"/>
        <w:rPr>
          <w:rFonts w:ascii="Arial Narrow" w:hAnsi="Arial Narrow"/>
          <w:sz w:val="24"/>
          <w:szCs w:val="24"/>
        </w:rPr>
      </w:pPr>
    </w:p>
    <w:p w14:paraId="582B7C4E"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lastRenderedPageBreak/>
        <w:t>Attachment a copy of your current marketing plan</w:t>
      </w:r>
    </w:p>
    <w:p w14:paraId="174C96A1" w14:textId="77777777" w:rsidR="00BC74BE" w:rsidRDefault="00BC74BE" w:rsidP="00BC74BE">
      <w:pPr>
        <w:spacing w:after="0" w:line="360" w:lineRule="auto"/>
        <w:rPr>
          <w:rFonts w:ascii="Arial Narrow" w:hAnsi="Arial Narrow"/>
          <w:b/>
          <w:sz w:val="24"/>
          <w:szCs w:val="24"/>
        </w:rPr>
      </w:pPr>
    </w:p>
    <w:p w14:paraId="703B4D3E" w14:textId="77777777" w:rsidR="00BC74BE" w:rsidRDefault="00BC74BE" w:rsidP="00BC74BE">
      <w:pPr>
        <w:spacing w:after="0" w:line="360" w:lineRule="auto"/>
        <w:rPr>
          <w:rFonts w:ascii="Arial Narrow" w:hAnsi="Arial Narrow"/>
          <w:b/>
          <w:sz w:val="24"/>
          <w:szCs w:val="24"/>
        </w:rPr>
      </w:pPr>
      <w:r>
        <w:rPr>
          <w:rFonts w:ascii="Arial Narrow" w:hAnsi="Arial Narrow"/>
          <w:b/>
          <w:sz w:val="24"/>
          <w:szCs w:val="24"/>
        </w:rPr>
        <w:t xml:space="preserve">Items to attach to this application.  </w:t>
      </w:r>
    </w:p>
    <w:p w14:paraId="2E0F2A8D" w14:textId="77777777" w:rsidR="00BC74BE" w:rsidRDefault="00BC74BE" w:rsidP="00BC74BE">
      <w:pPr>
        <w:spacing w:after="0"/>
        <w:rPr>
          <w:rFonts w:ascii="Arial Narrow" w:hAnsi="Arial Narrow"/>
          <w:sz w:val="24"/>
          <w:szCs w:val="24"/>
        </w:rPr>
      </w:pPr>
    </w:p>
    <w:p w14:paraId="16E033C6" w14:textId="77777777" w:rsidR="00BC74BE" w:rsidRDefault="00BC74BE" w:rsidP="00BC74BE">
      <w:pPr>
        <w:spacing w:after="0"/>
        <w:rPr>
          <w:rFonts w:ascii="Arial Narrow" w:hAnsi="Arial Narrow"/>
          <w:sz w:val="24"/>
          <w:szCs w:val="24"/>
        </w:rPr>
      </w:pPr>
      <w:r>
        <w:rPr>
          <w:rFonts w:ascii="Arial Narrow" w:hAnsi="Arial Narrow"/>
          <w:sz w:val="24"/>
          <w:szCs w:val="24"/>
        </w:rPr>
        <w:t>A letter of request on organization’s letterhead, with a resolution from your organization’s board, certified by the President and Secretary.  This letter should include an explanation of why this funding is needed in addition to current venue income.</w:t>
      </w:r>
    </w:p>
    <w:p w14:paraId="322EF086" w14:textId="77777777" w:rsidR="00BC74BE" w:rsidRDefault="00BC74BE" w:rsidP="00BC74BE">
      <w:pPr>
        <w:spacing w:after="0"/>
        <w:rPr>
          <w:rFonts w:ascii="Arial Narrow" w:hAnsi="Arial Narrow"/>
          <w:sz w:val="24"/>
          <w:szCs w:val="24"/>
        </w:rPr>
      </w:pPr>
    </w:p>
    <w:p w14:paraId="4DCE03FE" w14:textId="77777777" w:rsidR="00BC74BE" w:rsidRDefault="00BC74BE" w:rsidP="00BC74BE">
      <w:pPr>
        <w:spacing w:after="0"/>
        <w:rPr>
          <w:rFonts w:ascii="Arial Narrow" w:hAnsi="Arial Narrow"/>
          <w:sz w:val="24"/>
          <w:szCs w:val="24"/>
        </w:rPr>
      </w:pPr>
      <w:r>
        <w:rPr>
          <w:rFonts w:ascii="Arial Narrow" w:hAnsi="Arial Narrow"/>
          <w:sz w:val="24"/>
          <w:szCs w:val="24"/>
        </w:rPr>
        <w:t>Relationship to tourism:  Please include a detailed description of how your venue’s programming is related to the development of Clark County as a tourism destination.</w:t>
      </w:r>
    </w:p>
    <w:p w14:paraId="737C13C4" w14:textId="77777777" w:rsidR="00BC74BE" w:rsidRDefault="00BC74BE" w:rsidP="00BC74BE">
      <w:pPr>
        <w:spacing w:after="0"/>
        <w:rPr>
          <w:rFonts w:ascii="Arial Narrow" w:hAnsi="Arial Narrow"/>
          <w:sz w:val="24"/>
          <w:szCs w:val="24"/>
        </w:rPr>
      </w:pPr>
    </w:p>
    <w:p w14:paraId="7A0F4700" w14:textId="77777777" w:rsidR="00BC74BE" w:rsidRDefault="00BC74BE" w:rsidP="00BC74BE">
      <w:pPr>
        <w:spacing w:after="0"/>
        <w:rPr>
          <w:rFonts w:ascii="Arial Narrow" w:hAnsi="Arial Narrow"/>
          <w:sz w:val="24"/>
          <w:szCs w:val="24"/>
        </w:rPr>
      </w:pPr>
      <w:r>
        <w:rPr>
          <w:rFonts w:ascii="Arial Narrow" w:hAnsi="Arial Narrow"/>
          <w:sz w:val="24"/>
          <w:szCs w:val="24"/>
        </w:rPr>
        <w:t>Financials:</w:t>
      </w:r>
    </w:p>
    <w:p w14:paraId="3723D47F" w14:textId="25E94E1B" w:rsidR="00BC74BE" w:rsidRDefault="00BC74BE" w:rsidP="00BC74BE">
      <w:pPr>
        <w:spacing w:after="0"/>
        <w:rPr>
          <w:rFonts w:ascii="Arial Narrow" w:hAnsi="Arial Narrow"/>
          <w:sz w:val="24"/>
          <w:szCs w:val="24"/>
        </w:rPr>
      </w:pPr>
      <w:r>
        <w:rPr>
          <w:rFonts w:ascii="Arial Narrow" w:hAnsi="Arial Narrow"/>
          <w:sz w:val="24"/>
          <w:szCs w:val="24"/>
        </w:rPr>
        <w:tab/>
        <w:t>-Last 2 years actual budg</w:t>
      </w:r>
      <w:r w:rsidR="00187D98">
        <w:rPr>
          <w:rFonts w:ascii="Arial Narrow" w:hAnsi="Arial Narrow"/>
          <w:sz w:val="24"/>
          <w:szCs w:val="24"/>
        </w:rPr>
        <w:t xml:space="preserve">et and projected budget </w:t>
      </w:r>
      <w:r w:rsidR="00C2275F">
        <w:rPr>
          <w:rFonts w:ascii="Arial Narrow" w:hAnsi="Arial Narrow"/>
          <w:sz w:val="24"/>
          <w:szCs w:val="24"/>
        </w:rPr>
        <w:t>for the coming year</w:t>
      </w:r>
      <w:bookmarkStart w:id="0" w:name="_GoBack"/>
      <w:bookmarkEnd w:id="0"/>
    </w:p>
    <w:p w14:paraId="749BCB99" w14:textId="77777777" w:rsidR="00BC74BE" w:rsidRDefault="00BC74BE" w:rsidP="00BC74BE">
      <w:pPr>
        <w:spacing w:after="0"/>
        <w:rPr>
          <w:rFonts w:ascii="Arial Narrow" w:hAnsi="Arial Narrow"/>
          <w:sz w:val="24"/>
          <w:szCs w:val="24"/>
        </w:rPr>
      </w:pPr>
      <w:r>
        <w:rPr>
          <w:rFonts w:ascii="Arial Narrow" w:hAnsi="Arial Narrow"/>
          <w:sz w:val="24"/>
          <w:szCs w:val="24"/>
        </w:rPr>
        <w:tab/>
        <w:t>-Copy of IRS determination letters of non-profit status</w:t>
      </w:r>
    </w:p>
    <w:p w14:paraId="17DEA705" w14:textId="77777777" w:rsidR="00BC74BE" w:rsidRDefault="00BC74BE" w:rsidP="00BC74BE">
      <w:pPr>
        <w:spacing w:after="0"/>
        <w:rPr>
          <w:rFonts w:ascii="Arial Narrow" w:hAnsi="Arial Narrow"/>
          <w:sz w:val="24"/>
          <w:szCs w:val="24"/>
        </w:rPr>
      </w:pPr>
      <w:r>
        <w:rPr>
          <w:rFonts w:ascii="Arial Narrow" w:hAnsi="Arial Narrow"/>
          <w:sz w:val="24"/>
          <w:szCs w:val="24"/>
        </w:rPr>
        <w:tab/>
        <w:t>-Last three audits or reviewed statements</w:t>
      </w:r>
    </w:p>
    <w:p w14:paraId="53BA16CC" w14:textId="77777777" w:rsidR="00BC74BE" w:rsidRDefault="00BC74BE" w:rsidP="00BC74BE">
      <w:pPr>
        <w:spacing w:after="0"/>
        <w:rPr>
          <w:rFonts w:ascii="Arial Narrow" w:hAnsi="Arial Narrow"/>
          <w:sz w:val="24"/>
          <w:szCs w:val="24"/>
        </w:rPr>
      </w:pPr>
      <w:r>
        <w:rPr>
          <w:rFonts w:ascii="Arial Narrow" w:hAnsi="Arial Narrow"/>
          <w:sz w:val="24"/>
          <w:szCs w:val="24"/>
        </w:rPr>
        <w:tab/>
        <w:t>-Copies of last 2 years 990’s</w:t>
      </w:r>
    </w:p>
    <w:p w14:paraId="250981DA" w14:textId="77777777" w:rsidR="00BC74BE" w:rsidRDefault="00BC74BE" w:rsidP="00BC74BE">
      <w:pPr>
        <w:spacing w:after="0"/>
        <w:rPr>
          <w:rFonts w:ascii="Arial Narrow" w:hAnsi="Arial Narrow"/>
          <w:sz w:val="24"/>
          <w:szCs w:val="24"/>
        </w:rPr>
      </w:pPr>
    </w:p>
    <w:p w14:paraId="78C757B1" w14:textId="77777777" w:rsidR="00BC74BE" w:rsidRDefault="00BC74BE" w:rsidP="00BC74BE">
      <w:pPr>
        <w:spacing w:after="0"/>
        <w:rPr>
          <w:rFonts w:ascii="Arial Narrow" w:hAnsi="Arial Narrow"/>
          <w:sz w:val="24"/>
          <w:szCs w:val="24"/>
        </w:rPr>
      </w:pPr>
      <w:r>
        <w:rPr>
          <w:rFonts w:ascii="Arial Narrow" w:hAnsi="Arial Narrow"/>
          <w:sz w:val="24"/>
          <w:szCs w:val="24"/>
        </w:rPr>
        <w:t>Organization Information:</w:t>
      </w:r>
    </w:p>
    <w:p w14:paraId="127C16CB" w14:textId="77777777" w:rsidR="00BC74BE" w:rsidRDefault="00BC74BE" w:rsidP="00BC74BE">
      <w:pPr>
        <w:spacing w:after="0"/>
        <w:rPr>
          <w:rFonts w:ascii="Arial Narrow" w:hAnsi="Arial Narrow"/>
          <w:sz w:val="24"/>
          <w:szCs w:val="24"/>
        </w:rPr>
      </w:pPr>
      <w:r>
        <w:rPr>
          <w:rFonts w:ascii="Arial Narrow" w:hAnsi="Arial Narrow"/>
          <w:sz w:val="24"/>
          <w:szCs w:val="24"/>
        </w:rPr>
        <w:tab/>
        <w:t>-Current marketing plan</w:t>
      </w:r>
    </w:p>
    <w:p w14:paraId="3D831607" w14:textId="77777777" w:rsidR="00BC74BE" w:rsidRDefault="00BC74BE" w:rsidP="00BC74BE">
      <w:pPr>
        <w:spacing w:after="0"/>
        <w:rPr>
          <w:rFonts w:ascii="Arial Narrow" w:hAnsi="Arial Narrow"/>
          <w:sz w:val="24"/>
          <w:szCs w:val="24"/>
        </w:rPr>
      </w:pPr>
      <w:r>
        <w:rPr>
          <w:rFonts w:ascii="Arial Narrow" w:hAnsi="Arial Narrow"/>
          <w:sz w:val="24"/>
          <w:szCs w:val="24"/>
        </w:rPr>
        <w:tab/>
        <w:t>-Last two annual reports</w:t>
      </w:r>
    </w:p>
    <w:p w14:paraId="68F0F1CB" w14:textId="77777777" w:rsidR="00BC74BE" w:rsidRDefault="00BC74BE" w:rsidP="00BC74BE">
      <w:pPr>
        <w:spacing w:after="0"/>
        <w:rPr>
          <w:rFonts w:ascii="Arial Narrow" w:hAnsi="Arial Narrow"/>
          <w:sz w:val="24"/>
          <w:szCs w:val="24"/>
        </w:rPr>
      </w:pPr>
      <w:r>
        <w:rPr>
          <w:rFonts w:ascii="Arial Narrow" w:hAnsi="Arial Narrow"/>
          <w:sz w:val="24"/>
          <w:szCs w:val="24"/>
        </w:rPr>
        <w:tab/>
        <w:t>-Organizational Chart showing paid and unpaid employees</w:t>
      </w:r>
    </w:p>
    <w:p w14:paraId="7E78DE1F" w14:textId="77777777" w:rsidR="00BC74BE" w:rsidRDefault="00BC74BE" w:rsidP="00BC74BE">
      <w:pPr>
        <w:spacing w:after="0"/>
        <w:rPr>
          <w:rFonts w:ascii="Arial Narrow" w:hAnsi="Arial Narrow"/>
          <w:sz w:val="24"/>
          <w:szCs w:val="24"/>
        </w:rPr>
      </w:pPr>
      <w:r>
        <w:rPr>
          <w:rFonts w:ascii="Arial Narrow" w:hAnsi="Arial Narrow"/>
          <w:sz w:val="24"/>
          <w:szCs w:val="24"/>
        </w:rPr>
        <w:tab/>
        <w:t>-List of current and previous investors</w:t>
      </w:r>
    </w:p>
    <w:p w14:paraId="7DEE423F" w14:textId="77777777" w:rsidR="00BC74BE" w:rsidRDefault="00BC74BE" w:rsidP="00BC74BE">
      <w:pPr>
        <w:spacing w:after="0"/>
        <w:rPr>
          <w:rFonts w:ascii="Arial Narrow" w:hAnsi="Arial Narrow"/>
          <w:sz w:val="24"/>
          <w:szCs w:val="24"/>
        </w:rPr>
      </w:pPr>
      <w:r>
        <w:rPr>
          <w:rFonts w:ascii="Arial Narrow" w:hAnsi="Arial Narrow"/>
          <w:sz w:val="24"/>
          <w:szCs w:val="24"/>
        </w:rPr>
        <w:tab/>
        <w:t>-Organization Mission Statement</w:t>
      </w:r>
    </w:p>
    <w:p w14:paraId="387055CF" w14:textId="77777777" w:rsidR="00BC74BE" w:rsidRDefault="00BC74BE" w:rsidP="00BC74BE">
      <w:pPr>
        <w:spacing w:after="0"/>
        <w:rPr>
          <w:rFonts w:ascii="Arial Narrow" w:hAnsi="Arial Narrow"/>
          <w:sz w:val="24"/>
          <w:szCs w:val="24"/>
        </w:rPr>
      </w:pPr>
    </w:p>
    <w:p w14:paraId="4898C7D5"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p>
    <w:p w14:paraId="283703DB"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r>
        <w:rPr>
          <w:rFonts w:ascii="Arial Narrow" w:hAnsi="Arial Narrow"/>
          <w:sz w:val="24"/>
          <w:szCs w:val="24"/>
        </w:rPr>
        <w:t>Signature of Applicant:</w:t>
      </w:r>
    </w:p>
    <w:p w14:paraId="619BBB5A"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p>
    <w:p w14:paraId="2E6F60E2"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r>
        <w:rPr>
          <w:rFonts w:ascii="Arial Narrow" w:hAnsi="Arial Narrow"/>
          <w:sz w:val="24"/>
          <w:szCs w:val="24"/>
        </w:rPr>
        <w:t>Organization:</w:t>
      </w:r>
    </w:p>
    <w:p w14:paraId="01E49B3E"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p>
    <w:p w14:paraId="3A244488" w14:textId="77777777" w:rsidR="00BC74BE" w:rsidRDefault="00BC74BE" w:rsidP="00BC74BE">
      <w:pPr>
        <w:pBdr>
          <w:top w:val="single" w:sz="4" w:space="1" w:color="auto"/>
          <w:left w:val="single" w:sz="4" w:space="4" w:color="auto"/>
          <w:bottom w:val="single" w:sz="4" w:space="1" w:color="auto"/>
          <w:right w:val="single" w:sz="4" w:space="4" w:color="auto"/>
          <w:between w:val="single" w:sz="4" w:space="1" w:color="auto"/>
        </w:pBdr>
        <w:spacing w:after="0"/>
        <w:rPr>
          <w:rFonts w:ascii="Arial Narrow" w:hAnsi="Arial Narrow"/>
          <w:sz w:val="24"/>
          <w:szCs w:val="24"/>
        </w:rPr>
      </w:pPr>
      <w:r>
        <w:rPr>
          <w:rFonts w:ascii="Arial Narrow" w:hAnsi="Arial Narrow"/>
          <w:sz w:val="24"/>
          <w:szCs w:val="24"/>
        </w:rPr>
        <w:t>Date:</w:t>
      </w:r>
    </w:p>
    <w:p w14:paraId="1C65F94A" w14:textId="77777777" w:rsidR="00BC74BE" w:rsidRDefault="00BC74BE" w:rsidP="00BC74BE">
      <w:pPr>
        <w:spacing w:after="0" w:line="360" w:lineRule="auto"/>
        <w:rPr>
          <w:rFonts w:ascii="Arial Narrow" w:hAnsi="Arial Narrow"/>
          <w:sz w:val="24"/>
          <w:szCs w:val="24"/>
        </w:rPr>
      </w:pPr>
    </w:p>
    <w:p w14:paraId="0F195B3C"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t>Mail to:</w:t>
      </w:r>
      <w:r>
        <w:rPr>
          <w:rFonts w:ascii="Arial Narrow" w:hAnsi="Arial Narrow"/>
          <w:sz w:val="24"/>
          <w:szCs w:val="24"/>
        </w:rPr>
        <w:tab/>
        <w:t>Kathy McPommell</w:t>
      </w:r>
    </w:p>
    <w:p w14:paraId="5ACDCDFC"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Clark County Convention Facilities Authority</w:t>
      </w:r>
    </w:p>
    <w:p w14:paraId="24641770"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20 S. Limestone Street  Suite 100</w:t>
      </w:r>
    </w:p>
    <w:p w14:paraId="2EE3E3D4"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Springfield, Ohio  45502</w:t>
      </w:r>
    </w:p>
    <w:p w14:paraId="77A80212" w14:textId="77777777" w:rsidR="00BC74BE" w:rsidRDefault="00BC74BE" w:rsidP="00BC74BE">
      <w:pPr>
        <w:spacing w:after="0" w:line="360" w:lineRule="auto"/>
        <w:rPr>
          <w:rFonts w:ascii="Arial Narrow" w:hAnsi="Arial Narrow"/>
          <w:sz w:val="24"/>
          <w:szCs w:val="24"/>
        </w:rPr>
      </w:pPr>
    </w:p>
    <w:p w14:paraId="03646660" w14:textId="77777777" w:rsidR="00BC74BE" w:rsidRDefault="00BC74BE" w:rsidP="00BC74BE">
      <w:pPr>
        <w:spacing w:after="0" w:line="360" w:lineRule="auto"/>
        <w:rPr>
          <w:rFonts w:ascii="Arial Narrow" w:hAnsi="Arial Narrow"/>
          <w:sz w:val="24"/>
          <w:szCs w:val="24"/>
        </w:rPr>
      </w:pPr>
      <w:r>
        <w:rPr>
          <w:rFonts w:ascii="Arial Narrow" w:hAnsi="Arial Narrow"/>
          <w:sz w:val="24"/>
          <w:szCs w:val="24"/>
        </w:rPr>
        <w:t>Questions?</w:t>
      </w:r>
      <w:r>
        <w:rPr>
          <w:rFonts w:ascii="Arial Narrow" w:hAnsi="Arial Narrow"/>
          <w:sz w:val="24"/>
          <w:szCs w:val="24"/>
        </w:rPr>
        <w:tab/>
      </w:r>
      <w:hyperlink r:id="rId5" w:history="1">
        <w:r>
          <w:rPr>
            <w:rStyle w:val="Hyperlink"/>
            <w:rFonts w:ascii="Arial Narrow" w:hAnsi="Arial Narrow"/>
            <w:sz w:val="24"/>
            <w:szCs w:val="24"/>
          </w:rPr>
          <w:t>kmcpommell@greaterspringfield.com</w:t>
        </w:r>
      </w:hyperlink>
    </w:p>
    <w:p w14:paraId="3DB831D7" w14:textId="77777777" w:rsidR="00BC74BE" w:rsidRDefault="00BC74BE" w:rsidP="00BC74BE">
      <w:pPr>
        <w:spacing w:after="0" w:line="360" w:lineRule="auto"/>
        <w:rPr>
          <w:rFonts w:ascii="Arial Narrow" w:hAnsi="Arial Narrow"/>
          <w:sz w:val="24"/>
          <w:szCs w:val="24"/>
        </w:rPr>
      </w:pPr>
    </w:p>
    <w:p w14:paraId="5E5CCB16" w14:textId="77777777" w:rsidR="00BC74BE" w:rsidRDefault="00BC74BE" w:rsidP="00BC74BE">
      <w:pPr>
        <w:spacing w:after="0"/>
        <w:rPr>
          <w:rFonts w:ascii="Arial Narrow" w:hAnsi="Arial Narrow"/>
          <w:sz w:val="24"/>
          <w:szCs w:val="24"/>
        </w:rPr>
      </w:pPr>
    </w:p>
    <w:p w14:paraId="28E7FDDC" w14:textId="3D1722D1" w:rsidR="00BC74BE" w:rsidRDefault="00701E8A" w:rsidP="00BC74BE">
      <w:pPr>
        <w:spacing w:after="0"/>
        <w:jc w:val="center"/>
        <w:rPr>
          <w:rFonts w:ascii="Arial Narrow" w:hAnsi="Arial Narrow"/>
          <w:b/>
          <w:sz w:val="28"/>
          <w:szCs w:val="28"/>
        </w:rPr>
      </w:pPr>
      <w:r>
        <w:rPr>
          <w:rFonts w:ascii="Arial Narrow" w:hAnsi="Arial Narrow"/>
          <w:b/>
          <w:sz w:val="28"/>
          <w:szCs w:val="28"/>
        </w:rPr>
        <w:t>Application for 20</w:t>
      </w:r>
      <w:r w:rsidR="00BF28E5">
        <w:rPr>
          <w:rFonts w:ascii="Arial Narrow" w:hAnsi="Arial Narrow"/>
          <w:b/>
          <w:sz w:val="28"/>
          <w:szCs w:val="28"/>
        </w:rPr>
        <w:t>20</w:t>
      </w:r>
      <w:r w:rsidR="00BC74BE">
        <w:rPr>
          <w:rFonts w:ascii="Arial Narrow" w:hAnsi="Arial Narrow"/>
          <w:b/>
          <w:sz w:val="28"/>
          <w:szCs w:val="28"/>
        </w:rPr>
        <w:t xml:space="preserve"> Funding</w:t>
      </w:r>
    </w:p>
    <w:p w14:paraId="6702A5DB" w14:textId="77777777" w:rsidR="00BC74BE" w:rsidRDefault="00BC74BE" w:rsidP="00BC74BE">
      <w:pPr>
        <w:spacing w:after="0"/>
        <w:jc w:val="center"/>
        <w:rPr>
          <w:rFonts w:ascii="Arial Narrow" w:hAnsi="Arial Narrow"/>
          <w:b/>
          <w:sz w:val="28"/>
          <w:szCs w:val="28"/>
        </w:rPr>
      </w:pPr>
      <w:r>
        <w:rPr>
          <w:rFonts w:ascii="Arial Narrow" w:hAnsi="Arial Narrow"/>
          <w:b/>
          <w:sz w:val="28"/>
          <w:szCs w:val="28"/>
        </w:rPr>
        <w:t>Clark County Convention Facilities Authority</w:t>
      </w:r>
    </w:p>
    <w:p w14:paraId="6BA1A097" w14:textId="77777777" w:rsidR="00BC74BE" w:rsidRDefault="00BC74BE" w:rsidP="00BC74BE">
      <w:pPr>
        <w:spacing w:after="0"/>
        <w:jc w:val="center"/>
        <w:rPr>
          <w:rFonts w:ascii="Arial Narrow" w:hAnsi="Arial Narrow"/>
          <w:b/>
          <w:sz w:val="28"/>
          <w:szCs w:val="28"/>
        </w:rPr>
      </w:pPr>
      <w:r>
        <w:rPr>
          <w:rFonts w:ascii="Arial Narrow" w:hAnsi="Arial Narrow"/>
          <w:b/>
          <w:sz w:val="28"/>
          <w:szCs w:val="28"/>
        </w:rPr>
        <w:t>20 South Limestone Street – Suite 100</w:t>
      </w:r>
    </w:p>
    <w:p w14:paraId="329ABF7C" w14:textId="77777777" w:rsidR="00BC74BE" w:rsidRDefault="00BC74BE" w:rsidP="00BC74BE">
      <w:pPr>
        <w:spacing w:after="0"/>
        <w:jc w:val="center"/>
        <w:rPr>
          <w:rFonts w:ascii="Arial Narrow" w:hAnsi="Arial Narrow"/>
          <w:b/>
          <w:sz w:val="28"/>
          <w:szCs w:val="28"/>
        </w:rPr>
      </w:pPr>
      <w:r>
        <w:rPr>
          <w:rFonts w:ascii="Arial Narrow" w:hAnsi="Arial Narrow"/>
          <w:b/>
          <w:sz w:val="28"/>
          <w:szCs w:val="28"/>
        </w:rPr>
        <w:t>Springfield, Ohio 45502</w:t>
      </w:r>
    </w:p>
    <w:p w14:paraId="75B0D0FC" w14:textId="77777777" w:rsidR="00BC74BE" w:rsidRDefault="00BC74BE" w:rsidP="00BC74BE">
      <w:pPr>
        <w:spacing w:after="0"/>
        <w:jc w:val="center"/>
        <w:rPr>
          <w:rFonts w:ascii="Arial Narrow" w:hAnsi="Arial Narrow"/>
          <w:b/>
          <w:sz w:val="28"/>
          <w:szCs w:val="28"/>
        </w:rPr>
      </w:pPr>
      <w:r>
        <w:rPr>
          <w:rFonts w:ascii="Arial Narrow" w:hAnsi="Arial Narrow"/>
          <w:b/>
          <w:sz w:val="28"/>
          <w:szCs w:val="28"/>
        </w:rPr>
        <w:t>937-325-7621</w:t>
      </w:r>
    </w:p>
    <w:p w14:paraId="1B4E44B1" w14:textId="77777777" w:rsidR="00BC74BE" w:rsidRDefault="00BC74BE" w:rsidP="00BC74BE">
      <w:pPr>
        <w:spacing w:after="0"/>
        <w:jc w:val="center"/>
        <w:rPr>
          <w:rFonts w:ascii="Arial Narrow" w:hAnsi="Arial Narrow"/>
          <w:b/>
          <w:sz w:val="28"/>
          <w:szCs w:val="28"/>
        </w:rPr>
      </w:pPr>
    </w:p>
    <w:p w14:paraId="24ADF891" w14:textId="77777777" w:rsidR="00BC74BE" w:rsidRDefault="00BC74BE" w:rsidP="00BC74BE">
      <w:pPr>
        <w:spacing w:after="0"/>
        <w:rPr>
          <w:rFonts w:ascii="Arial Narrow" w:hAnsi="Arial Narrow"/>
          <w:b/>
          <w:sz w:val="24"/>
          <w:szCs w:val="24"/>
        </w:rPr>
      </w:pPr>
      <w:r>
        <w:rPr>
          <w:rFonts w:ascii="Arial Narrow" w:hAnsi="Arial Narrow"/>
          <w:b/>
          <w:sz w:val="24"/>
          <w:szCs w:val="24"/>
        </w:rPr>
        <w:t>Program Overview:</w:t>
      </w:r>
    </w:p>
    <w:p w14:paraId="4125AA58" w14:textId="77777777" w:rsidR="00BC74BE" w:rsidRDefault="00BC74BE" w:rsidP="00BC74BE">
      <w:pPr>
        <w:spacing w:after="0"/>
        <w:rPr>
          <w:rFonts w:ascii="Arial Narrow" w:hAnsi="Arial Narrow"/>
          <w:b/>
          <w:sz w:val="24"/>
          <w:szCs w:val="24"/>
        </w:rPr>
      </w:pPr>
    </w:p>
    <w:p w14:paraId="5D04B960" w14:textId="77777777" w:rsidR="00BC74BE" w:rsidRDefault="00BC74BE" w:rsidP="00BC74BE">
      <w:pPr>
        <w:spacing w:after="0"/>
        <w:rPr>
          <w:rFonts w:ascii="Arial Narrow" w:hAnsi="Arial Narrow"/>
          <w:sz w:val="24"/>
          <w:szCs w:val="24"/>
        </w:rPr>
      </w:pPr>
      <w:r>
        <w:rPr>
          <w:rFonts w:ascii="Arial Narrow" w:hAnsi="Arial Narrow"/>
          <w:sz w:val="24"/>
          <w:szCs w:val="24"/>
        </w:rPr>
        <w:t>The Clark County Convention Facilities Authority exists to stimulate and assist Clark County venues in the enhancement, promotion and marketing of Clark County as a destination.  The objective of the CFA is to assist hospitality venues.  The program is structured to offer funding assistance to venues that, based on their own merit, an eventually grow and succeed without financial assistance from the program.</w:t>
      </w:r>
    </w:p>
    <w:p w14:paraId="194875B0" w14:textId="77777777" w:rsidR="00BC74BE" w:rsidRDefault="00BC74BE" w:rsidP="00BC74BE">
      <w:pPr>
        <w:spacing w:after="0"/>
        <w:rPr>
          <w:rFonts w:ascii="Arial Narrow" w:hAnsi="Arial Narrow"/>
          <w:sz w:val="24"/>
          <w:szCs w:val="24"/>
        </w:rPr>
      </w:pPr>
    </w:p>
    <w:p w14:paraId="0BD7A44D" w14:textId="77777777" w:rsidR="00BC74BE" w:rsidRDefault="00BC74BE" w:rsidP="00BC74BE">
      <w:pPr>
        <w:spacing w:after="0"/>
        <w:rPr>
          <w:rFonts w:ascii="Arial Narrow" w:hAnsi="Arial Narrow"/>
          <w:b/>
          <w:sz w:val="24"/>
          <w:szCs w:val="24"/>
        </w:rPr>
      </w:pPr>
      <w:r>
        <w:rPr>
          <w:rFonts w:ascii="Arial Narrow" w:hAnsi="Arial Narrow"/>
          <w:b/>
          <w:sz w:val="24"/>
          <w:szCs w:val="24"/>
        </w:rPr>
        <w:t>Mission:</w:t>
      </w:r>
    </w:p>
    <w:p w14:paraId="6AC6DCC3" w14:textId="77777777" w:rsidR="00BC74BE" w:rsidRDefault="00BC74BE" w:rsidP="00BC74BE">
      <w:pPr>
        <w:spacing w:after="0"/>
        <w:rPr>
          <w:rFonts w:ascii="Arial Narrow" w:hAnsi="Arial Narrow"/>
          <w:b/>
          <w:sz w:val="24"/>
          <w:szCs w:val="24"/>
        </w:rPr>
      </w:pPr>
    </w:p>
    <w:p w14:paraId="6A1006EB" w14:textId="77777777" w:rsidR="00BC74BE" w:rsidRDefault="00BC74BE" w:rsidP="00BC74BE">
      <w:pPr>
        <w:spacing w:after="0"/>
        <w:rPr>
          <w:rFonts w:ascii="Arial Narrow" w:hAnsi="Arial Narrow"/>
          <w:sz w:val="24"/>
          <w:szCs w:val="24"/>
        </w:rPr>
      </w:pPr>
      <w:r>
        <w:rPr>
          <w:rFonts w:ascii="Arial Narrow" w:hAnsi="Arial Narrow"/>
          <w:sz w:val="24"/>
          <w:szCs w:val="24"/>
        </w:rPr>
        <w:t>The Clark County Convention Facilities Authority provides funding assistance to public and/or private not-for-profit organizations that require assistance to pay for existing facilities, new construction, expansion, repair and enhancement of a facility that directly targets growing the tourism economy in Clark County through overnight stays.</w:t>
      </w:r>
    </w:p>
    <w:p w14:paraId="03E65CBC" w14:textId="77777777" w:rsidR="00BC74BE" w:rsidRDefault="00BC74BE" w:rsidP="00BC74BE">
      <w:pPr>
        <w:spacing w:after="0"/>
        <w:rPr>
          <w:rFonts w:ascii="Arial Narrow" w:hAnsi="Arial Narrow"/>
          <w:b/>
          <w:sz w:val="24"/>
          <w:szCs w:val="24"/>
        </w:rPr>
      </w:pPr>
    </w:p>
    <w:p w14:paraId="37805956" w14:textId="77777777" w:rsidR="00BC74BE" w:rsidRDefault="00BC74BE" w:rsidP="00BC74BE">
      <w:pPr>
        <w:spacing w:after="0"/>
        <w:rPr>
          <w:rFonts w:ascii="Arial Narrow" w:hAnsi="Arial Narrow"/>
          <w:sz w:val="24"/>
          <w:szCs w:val="24"/>
        </w:rPr>
      </w:pPr>
      <w:r>
        <w:rPr>
          <w:rFonts w:ascii="Arial Narrow" w:hAnsi="Arial Narrow"/>
          <w:b/>
          <w:sz w:val="24"/>
          <w:szCs w:val="24"/>
        </w:rPr>
        <w:t>Funding</w:t>
      </w:r>
      <w:r>
        <w:rPr>
          <w:rFonts w:ascii="Arial Narrow" w:hAnsi="Arial Narrow"/>
          <w:sz w:val="24"/>
          <w:szCs w:val="24"/>
        </w:rPr>
        <w:t>:</w:t>
      </w:r>
    </w:p>
    <w:p w14:paraId="51F00531" w14:textId="77777777" w:rsidR="00BC74BE" w:rsidRDefault="00BC74BE" w:rsidP="00BC74BE">
      <w:pPr>
        <w:spacing w:after="0"/>
        <w:rPr>
          <w:rFonts w:ascii="Arial Narrow" w:hAnsi="Arial Narrow"/>
          <w:sz w:val="24"/>
          <w:szCs w:val="24"/>
        </w:rPr>
      </w:pPr>
    </w:p>
    <w:p w14:paraId="0004178D" w14:textId="77777777" w:rsidR="00BC74BE" w:rsidRDefault="00BC74BE" w:rsidP="00BC74BE">
      <w:pPr>
        <w:spacing w:after="0"/>
        <w:rPr>
          <w:rFonts w:ascii="Arial Narrow" w:hAnsi="Arial Narrow"/>
          <w:sz w:val="24"/>
          <w:szCs w:val="24"/>
        </w:rPr>
      </w:pPr>
      <w:r>
        <w:rPr>
          <w:rFonts w:ascii="Arial Narrow" w:hAnsi="Arial Narrow"/>
          <w:sz w:val="24"/>
          <w:szCs w:val="24"/>
        </w:rPr>
        <w:t>Funding for the CFA is authorized under the Ohio Revised Code section 351.01.  Funding decisions are made solely on venues which meet the criteria of the legislation and applicant ability and intent to attract visitors to generate hotel/motel room nights from outside the county.</w:t>
      </w:r>
    </w:p>
    <w:p w14:paraId="38081B2B" w14:textId="77777777" w:rsidR="00BC74BE" w:rsidRDefault="00BC74BE" w:rsidP="00BC74BE">
      <w:pPr>
        <w:spacing w:after="0"/>
        <w:rPr>
          <w:rFonts w:ascii="Arial Narrow" w:hAnsi="Arial Narrow"/>
          <w:sz w:val="24"/>
          <w:szCs w:val="24"/>
        </w:rPr>
      </w:pPr>
    </w:p>
    <w:p w14:paraId="2A071B23" w14:textId="77777777" w:rsidR="00BC74BE" w:rsidRDefault="00BC74BE" w:rsidP="00BC74BE">
      <w:pPr>
        <w:spacing w:after="0"/>
        <w:jc w:val="center"/>
        <w:rPr>
          <w:rFonts w:ascii="Arial Narrow" w:hAnsi="Arial Narrow"/>
          <w:sz w:val="24"/>
          <w:szCs w:val="24"/>
        </w:rPr>
      </w:pPr>
      <w:r>
        <w:rPr>
          <w:rFonts w:ascii="Arial Narrow" w:hAnsi="Arial Narrow"/>
          <w:sz w:val="24"/>
          <w:szCs w:val="24"/>
        </w:rPr>
        <w:t>The Clark County Convention Facilities Authority is subject to Ohio’s Sunshine Laws</w:t>
      </w:r>
    </w:p>
    <w:p w14:paraId="6DA8DF3C" w14:textId="77777777" w:rsidR="00BC74BE" w:rsidRDefault="00BC74BE" w:rsidP="00BC74BE">
      <w:pPr>
        <w:spacing w:after="0"/>
        <w:jc w:val="center"/>
        <w:rPr>
          <w:rFonts w:ascii="Arial Narrow" w:hAnsi="Arial Narrow"/>
          <w:sz w:val="24"/>
          <w:szCs w:val="24"/>
        </w:rPr>
      </w:pPr>
    </w:p>
    <w:p w14:paraId="0288F29E" w14:textId="77777777" w:rsidR="00BC74BE" w:rsidRDefault="00BC74BE" w:rsidP="00BC74BE">
      <w:pPr>
        <w:spacing w:after="0"/>
        <w:jc w:val="center"/>
        <w:rPr>
          <w:rFonts w:ascii="Arial Narrow" w:hAnsi="Arial Narrow"/>
          <w:b/>
          <w:sz w:val="24"/>
          <w:szCs w:val="24"/>
        </w:rPr>
      </w:pPr>
      <w:r>
        <w:rPr>
          <w:rFonts w:ascii="Arial Narrow" w:hAnsi="Arial Narrow"/>
          <w:b/>
          <w:sz w:val="24"/>
          <w:szCs w:val="24"/>
        </w:rPr>
        <w:t>Program Guidelines</w:t>
      </w:r>
    </w:p>
    <w:p w14:paraId="5AD04793" w14:textId="77777777" w:rsidR="00BC74BE" w:rsidRDefault="00BC74BE" w:rsidP="00BC74BE">
      <w:pPr>
        <w:spacing w:after="0"/>
        <w:jc w:val="center"/>
        <w:rPr>
          <w:rFonts w:ascii="Arial Narrow" w:hAnsi="Arial Narrow"/>
          <w:b/>
          <w:sz w:val="24"/>
          <w:szCs w:val="24"/>
        </w:rPr>
      </w:pPr>
    </w:p>
    <w:p w14:paraId="0356CABE" w14:textId="77777777" w:rsidR="00BC74BE" w:rsidRDefault="00BC74BE" w:rsidP="00BC74BE">
      <w:pPr>
        <w:spacing w:after="0"/>
        <w:jc w:val="center"/>
        <w:rPr>
          <w:rFonts w:ascii="Arial Narrow" w:hAnsi="Arial Narrow"/>
          <w:b/>
          <w:sz w:val="24"/>
          <w:szCs w:val="24"/>
        </w:rPr>
      </w:pPr>
    </w:p>
    <w:p w14:paraId="33AC9A90" w14:textId="77777777" w:rsidR="00BC74BE" w:rsidRDefault="00BC74BE" w:rsidP="00BC74BE">
      <w:pPr>
        <w:spacing w:after="0"/>
        <w:jc w:val="center"/>
        <w:rPr>
          <w:rFonts w:ascii="Arial Narrow" w:hAnsi="Arial Narrow"/>
          <w:b/>
          <w:sz w:val="24"/>
          <w:szCs w:val="24"/>
        </w:rPr>
      </w:pPr>
    </w:p>
    <w:p w14:paraId="7FB26159"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Venues seeking assistance must fit the criteria and intent of the legislation:  Meeting, event and sporting facilities.</w:t>
      </w:r>
    </w:p>
    <w:p w14:paraId="794D87C4"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 xml:space="preserve">Venues must clearly show the intent to enhance the development of travel and tourism through programming which attracts overnight guests.  </w:t>
      </w:r>
    </w:p>
    <w:p w14:paraId="2E5E74E6"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lastRenderedPageBreak/>
        <w:t>The primary function of venues must be designed to enhance and develop Clark County, Ohio’s image as a leisure travel/sports/meeting and cultural destination.  In making decisions on applications the CFA Board will consider such factors as the type and scope of the agency/organization applying, the effect and impact of the venue and its programming, the time span during which the funding will be needed, the amount of funding requests, the project ability and intent to attract overnight visitors to Clark County, Ohio on a continuing basis and after the funding timeframe is completed.</w:t>
      </w:r>
    </w:p>
    <w:p w14:paraId="78B7576B"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 xml:space="preserve">The venue must develop programming and marketing which is designed to stimulate economic activity for the venue and for the extended community.  </w:t>
      </w:r>
    </w:p>
    <w:p w14:paraId="2CA1A918"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The Board of the CFA shall make final funding decisions and shall have sole authority in granting and disbursing funds. In person interviews with the CFA Board is a requirement of this the application process.</w:t>
      </w:r>
    </w:p>
    <w:p w14:paraId="50E0D60F"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Projects not performed within the scope of an accepted application and guidelines of the program will be denied and receipt of funds rescinded.</w:t>
      </w:r>
    </w:p>
    <w:p w14:paraId="5C80DD35"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No recipient who has failed to complete any funding contract satisfactorily will be eligible for subsequent assistance grants from CFA.</w:t>
      </w:r>
    </w:p>
    <w:p w14:paraId="56B31956"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Periodic accountability forms must be completed by the grant recipient and reviewed by the CFA Board.  Failure to meet the terms of funding requirements can result in the suspension or termination of funding.</w:t>
      </w:r>
    </w:p>
    <w:p w14:paraId="2FDFE557"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 xml:space="preserve">Disbursement of funds will follow accepted accounting practices.  </w:t>
      </w:r>
    </w:p>
    <w:p w14:paraId="3B6E0011"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The Board of the  CFA reserves the right to inspect at any time the grant recipients records to insure compliance with the program guidelines and accuracy of financial reporting</w:t>
      </w:r>
    </w:p>
    <w:p w14:paraId="06054E44" w14:textId="77777777" w:rsidR="00BC74BE" w:rsidRDefault="00BC74BE" w:rsidP="00BC74BE">
      <w:pPr>
        <w:pStyle w:val="ListParagraph"/>
        <w:numPr>
          <w:ilvl w:val="0"/>
          <w:numId w:val="1"/>
        </w:numPr>
        <w:spacing w:after="0"/>
        <w:rPr>
          <w:rFonts w:ascii="Arial Narrow" w:hAnsi="Arial Narrow"/>
          <w:sz w:val="24"/>
          <w:szCs w:val="24"/>
        </w:rPr>
      </w:pPr>
      <w:r>
        <w:rPr>
          <w:rFonts w:ascii="Arial Narrow" w:hAnsi="Arial Narrow"/>
          <w:sz w:val="24"/>
          <w:szCs w:val="24"/>
        </w:rPr>
        <w:t>The CFA Board may choose to award multiple year funding grants.</w:t>
      </w:r>
    </w:p>
    <w:p w14:paraId="14984220" w14:textId="77777777" w:rsidR="00BC74BE" w:rsidRDefault="00BC74BE" w:rsidP="00BC74BE">
      <w:pPr>
        <w:spacing w:after="0"/>
        <w:rPr>
          <w:rFonts w:ascii="Arial Narrow" w:hAnsi="Arial Narrow"/>
          <w:b/>
          <w:sz w:val="24"/>
          <w:szCs w:val="24"/>
        </w:rPr>
      </w:pPr>
    </w:p>
    <w:p w14:paraId="302D7AAD" w14:textId="77777777" w:rsidR="00BC74BE" w:rsidRDefault="00BC74BE" w:rsidP="00BC74BE">
      <w:pPr>
        <w:spacing w:after="0"/>
        <w:rPr>
          <w:rFonts w:ascii="Arial Narrow" w:hAnsi="Arial Narrow"/>
          <w:b/>
          <w:sz w:val="24"/>
          <w:szCs w:val="24"/>
        </w:rPr>
      </w:pPr>
      <w:r>
        <w:rPr>
          <w:rFonts w:ascii="Arial Narrow" w:hAnsi="Arial Narrow"/>
          <w:b/>
          <w:sz w:val="24"/>
          <w:szCs w:val="24"/>
        </w:rPr>
        <w:t>Notes:</w:t>
      </w:r>
      <w:r>
        <w:rPr>
          <w:rFonts w:ascii="Arial Narrow" w:hAnsi="Arial Narrow"/>
          <w:b/>
          <w:sz w:val="24"/>
          <w:szCs w:val="24"/>
        </w:rPr>
        <w:tab/>
      </w:r>
    </w:p>
    <w:p w14:paraId="5BC80966" w14:textId="77777777" w:rsidR="00BC74BE" w:rsidRDefault="00BC74BE" w:rsidP="00BC74BE">
      <w:pPr>
        <w:spacing w:after="0"/>
        <w:rPr>
          <w:rFonts w:ascii="Arial Narrow" w:hAnsi="Arial Narrow"/>
          <w:b/>
          <w:sz w:val="24"/>
          <w:szCs w:val="24"/>
        </w:rPr>
      </w:pPr>
    </w:p>
    <w:p w14:paraId="241D83FE" w14:textId="77777777" w:rsidR="00BC74BE" w:rsidRDefault="00BC74BE" w:rsidP="00BC74BE">
      <w:pPr>
        <w:pStyle w:val="ListParagraph"/>
        <w:numPr>
          <w:ilvl w:val="0"/>
          <w:numId w:val="2"/>
        </w:numPr>
        <w:spacing w:after="0"/>
        <w:rPr>
          <w:rFonts w:ascii="Arial Narrow" w:hAnsi="Arial Narrow"/>
          <w:b/>
          <w:sz w:val="24"/>
          <w:szCs w:val="24"/>
        </w:rPr>
      </w:pPr>
      <w:r>
        <w:rPr>
          <w:rFonts w:ascii="Arial Narrow" w:hAnsi="Arial Narrow"/>
          <w:b/>
          <w:sz w:val="24"/>
          <w:szCs w:val="24"/>
        </w:rPr>
        <w:t>If your organization has completed this grant package in the past, you will not be required to complete it again.  Please complete a letter including a description of your project, start and completion dates, projected costs (attach estimates if you have them), information on who to contact  regarding project questions and any additional information you think the CFA board will need to know to help them better understand your project.</w:t>
      </w:r>
    </w:p>
    <w:p w14:paraId="1B5D7D5E" w14:textId="77777777" w:rsidR="00BC74BE" w:rsidRDefault="00BC74BE" w:rsidP="00BC74BE">
      <w:pPr>
        <w:pStyle w:val="ListParagraph"/>
        <w:spacing w:after="0"/>
        <w:rPr>
          <w:rFonts w:ascii="Arial Narrow" w:hAnsi="Arial Narrow"/>
          <w:b/>
          <w:sz w:val="24"/>
          <w:szCs w:val="24"/>
        </w:rPr>
      </w:pPr>
    </w:p>
    <w:p w14:paraId="6C9F4DAC" w14:textId="77777777" w:rsidR="00BC74BE" w:rsidRDefault="00BC74BE" w:rsidP="00BC74BE">
      <w:pPr>
        <w:pStyle w:val="ListParagraph"/>
        <w:spacing w:after="0"/>
        <w:rPr>
          <w:rFonts w:ascii="Arial Narrow" w:hAnsi="Arial Narrow"/>
          <w:b/>
          <w:sz w:val="24"/>
          <w:szCs w:val="24"/>
        </w:rPr>
      </w:pPr>
    </w:p>
    <w:p w14:paraId="42CAE231" w14:textId="411B3C7C" w:rsidR="00D70063" w:rsidRPr="00D70063" w:rsidRDefault="00BC74BE" w:rsidP="00D70063">
      <w:pPr>
        <w:pStyle w:val="ListParagraph"/>
        <w:numPr>
          <w:ilvl w:val="0"/>
          <w:numId w:val="2"/>
        </w:numPr>
        <w:spacing w:after="0"/>
        <w:rPr>
          <w:rFonts w:ascii="Arial Narrow" w:hAnsi="Arial Narrow"/>
          <w:b/>
          <w:sz w:val="24"/>
          <w:szCs w:val="24"/>
        </w:rPr>
      </w:pPr>
      <w:r>
        <w:rPr>
          <w:rFonts w:ascii="Arial Narrow" w:hAnsi="Arial Narrow"/>
          <w:b/>
          <w:sz w:val="24"/>
          <w:szCs w:val="24"/>
        </w:rPr>
        <w:t xml:space="preserve">Successful grants will be scheduled for payment beginning in January </w:t>
      </w:r>
      <w:r w:rsidR="00701E8A">
        <w:rPr>
          <w:rFonts w:ascii="Arial Narrow" w:hAnsi="Arial Narrow"/>
          <w:b/>
          <w:sz w:val="24"/>
          <w:szCs w:val="24"/>
        </w:rPr>
        <w:t>20</w:t>
      </w:r>
      <w:r w:rsidR="00BF28E5">
        <w:rPr>
          <w:rFonts w:ascii="Arial Narrow" w:hAnsi="Arial Narrow"/>
          <w:b/>
          <w:sz w:val="24"/>
          <w:szCs w:val="24"/>
        </w:rPr>
        <w:t>20</w:t>
      </w:r>
    </w:p>
    <w:p w14:paraId="0DDEBF1B" w14:textId="77777777" w:rsidR="002C3E70" w:rsidRDefault="002C3E70"/>
    <w:sectPr w:rsidR="002C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C9"/>
    <w:multiLevelType w:val="hybridMultilevel"/>
    <w:tmpl w:val="7DF2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D74147"/>
    <w:multiLevelType w:val="hybridMultilevel"/>
    <w:tmpl w:val="E296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BE"/>
    <w:rsid w:val="00187D98"/>
    <w:rsid w:val="00197CC6"/>
    <w:rsid w:val="002C3E70"/>
    <w:rsid w:val="00701E8A"/>
    <w:rsid w:val="00782551"/>
    <w:rsid w:val="00BC74BE"/>
    <w:rsid w:val="00BF28E5"/>
    <w:rsid w:val="00C2275F"/>
    <w:rsid w:val="00D7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216C"/>
  <w15:chartTrackingRefBased/>
  <w15:docId w15:val="{917DB1AE-D8AD-4B24-9623-C3D4688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4BE"/>
    <w:rPr>
      <w:color w:val="0563C1" w:themeColor="hyperlink"/>
      <w:u w:val="single"/>
    </w:rPr>
  </w:style>
  <w:style w:type="paragraph" w:styleId="ListParagraph">
    <w:name w:val="List Paragraph"/>
    <w:basedOn w:val="Normal"/>
    <w:uiPriority w:val="34"/>
    <w:qFormat/>
    <w:rsid w:val="00BC74BE"/>
    <w:pPr>
      <w:ind w:left="720"/>
      <w:contextualSpacing/>
    </w:pPr>
  </w:style>
  <w:style w:type="paragraph" w:styleId="BalloonText">
    <w:name w:val="Balloon Text"/>
    <w:basedOn w:val="Normal"/>
    <w:link w:val="BalloonTextChar"/>
    <w:uiPriority w:val="99"/>
    <w:semiHidden/>
    <w:unhideWhenUsed/>
    <w:rsid w:val="00BC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cpommell@greaterspringfie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McPommell</dc:creator>
  <cp:keywords/>
  <dc:description/>
  <cp:lastModifiedBy>Christopher Schutte</cp:lastModifiedBy>
  <cp:revision>2</cp:revision>
  <cp:lastPrinted>2015-03-13T14:21:00Z</cp:lastPrinted>
  <dcterms:created xsi:type="dcterms:W3CDTF">2019-09-29T15:59:00Z</dcterms:created>
  <dcterms:modified xsi:type="dcterms:W3CDTF">2019-09-29T15:59:00Z</dcterms:modified>
</cp:coreProperties>
</file>